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52433B">
        <w:rPr>
          <w:rFonts w:ascii="Arial" w:eastAsiaTheme="minorEastAsia" w:hAnsi="Arial" w:cs="Arial"/>
          <w:b/>
          <w:color w:val="385623" w:themeColor="accent6" w:themeShade="80"/>
          <w:sz w:val="28"/>
          <w:szCs w:val="28"/>
        </w:rPr>
        <w:t>ssion Policy of Glór na Mara</w:t>
      </w:r>
      <w:r w:rsidR="00B37053">
        <w:rPr>
          <w:rFonts w:ascii="Arial" w:eastAsiaTheme="minorEastAsia" w:hAnsi="Arial" w:cs="Arial"/>
          <w:b/>
          <w:color w:val="385623" w:themeColor="accent6" w:themeShade="80"/>
          <w:sz w:val="28"/>
          <w:szCs w:val="28"/>
        </w:rPr>
        <w:t xml:space="preserve"> N.S.</w:t>
      </w:r>
      <w:bookmarkStart w:id="0" w:name="_GoBack"/>
      <w:bookmarkEnd w:id="0"/>
    </w:p>
    <w:p w:rsidR="00987EFD" w:rsidRPr="003201ED" w:rsidRDefault="00987EFD" w:rsidP="0052433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52433B" w:rsidRDefault="0052433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Convent Hill</w:t>
      </w:r>
    </w:p>
    <w:p w:rsidR="0052433B" w:rsidRDefault="0052433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52433B" w:rsidRDefault="0052433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Tramore</w:t>
      </w:r>
    </w:p>
    <w:p w:rsidR="0052433B" w:rsidRDefault="0052433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52433B" w:rsidRDefault="0052433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Co. Waterford</w:t>
      </w:r>
    </w:p>
    <w:p w:rsidR="00987EFD" w:rsidRPr="003201ED" w:rsidRDefault="0052433B" w:rsidP="00F44A9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p>
    <w:p w:rsidR="00987EFD" w:rsidRPr="003201ED" w:rsidRDefault="00F44A9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Roll Number </w:t>
      </w:r>
      <w:r w:rsidR="0052433B">
        <w:rPr>
          <w:rFonts w:ascii="Arial" w:eastAsiaTheme="minorEastAsia" w:hAnsi="Arial" w:cs="Arial"/>
          <w:b/>
          <w:color w:val="385623" w:themeColor="accent6" w:themeShade="80"/>
          <w:sz w:val="24"/>
          <w:szCs w:val="24"/>
        </w:rPr>
        <w:t>20116H</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F44A9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School Patron: </w:t>
      </w:r>
      <w:r w:rsidR="0052433B">
        <w:rPr>
          <w:rFonts w:ascii="Arial" w:eastAsiaTheme="minorEastAsia" w:hAnsi="Arial" w:cs="Arial"/>
          <w:b/>
          <w:color w:val="385623" w:themeColor="accent6" w:themeShade="80"/>
          <w:sz w:val="24"/>
          <w:szCs w:val="24"/>
        </w:rPr>
        <w:t>Bishop Alphonsus Cullinan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Default="00987EFD" w:rsidP="0052433B">
      <w:pPr>
        <w:spacing w:after="0" w:line="240" w:lineRule="auto"/>
        <w:jc w:val="both"/>
        <w:rPr>
          <w:rFonts w:ascii="Arial" w:eastAsiaTheme="minorEastAsia" w:hAnsi="Arial" w:cs="Arial"/>
          <w:b/>
          <w:color w:val="385623" w:themeColor="accent6" w:themeShade="80"/>
        </w:rPr>
      </w:pPr>
    </w:p>
    <w:p w:rsidR="0052433B" w:rsidRDefault="0052433B" w:rsidP="0052433B">
      <w:pPr>
        <w:spacing w:after="0" w:line="240" w:lineRule="auto"/>
        <w:jc w:val="both"/>
        <w:rPr>
          <w:rFonts w:ascii="Arial" w:eastAsiaTheme="minorEastAsia" w:hAnsi="Arial" w:cs="Arial"/>
          <w:b/>
          <w:color w:val="385623" w:themeColor="accent6" w:themeShade="80"/>
        </w:rPr>
      </w:pPr>
    </w:p>
    <w:p w:rsidR="00F44A9D" w:rsidRDefault="00F44A9D" w:rsidP="0052433B">
      <w:pPr>
        <w:spacing w:after="0" w:line="240" w:lineRule="auto"/>
        <w:jc w:val="both"/>
        <w:rPr>
          <w:rFonts w:ascii="Arial" w:eastAsiaTheme="minorEastAsia" w:hAnsi="Arial" w:cs="Arial"/>
          <w:b/>
          <w:color w:val="385623" w:themeColor="accent6" w:themeShade="80"/>
        </w:rPr>
      </w:pPr>
    </w:p>
    <w:p w:rsidR="0052433B" w:rsidRPr="0052433B" w:rsidRDefault="0052433B" w:rsidP="0052433B">
      <w:pPr>
        <w:spacing w:after="0" w:line="240" w:lineRule="auto"/>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F44A9D">
        <w:rPr>
          <w:rFonts w:ascii="Arial" w:eastAsiaTheme="minorEastAsia" w:hAnsi="Arial" w:cs="Arial"/>
        </w:rPr>
        <w:t>d by the school patron on September 14</w:t>
      </w:r>
      <w:r w:rsidR="00F44A9D" w:rsidRPr="00F44A9D">
        <w:rPr>
          <w:rFonts w:ascii="Arial" w:eastAsiaTheme="minorEastAsia" w:hAnsi="Arial" w:cs="Arial"/>
          <w:vertAlign w:val="superscript"/>
        </w:rPr>
        <w:t>th</w:t>
      </w:r>
      <w:r w:rsidR="00F44A9D">
        <w:rPr>
          <w:rFonts w:ascii="Arial" w:eastAsiaTheme="minorEastAsia" w:hAnsi="Arial" w:cs="Arial"/>
        </w:rPr>
        <w:t xml:space="preserve">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52433B">
        <w:rPr>
          <w:rFonts w:ascii="Arial" w:hAnsi="Arial" w:cs="Arial"/>
        </w:rPr>
        <w:t xml:space="preserve"> and timelines for Glór na Mara</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F44A9D" w:rsidRDefault="00F44A9D" w:rsidP="00762B44">
      <w:pPr>
        <w:spacing w:after="0" w:line="240" w:lineRule="auto"/>
        <w:jc w:val="both"/>
        <w:rPr>
          <w:rFonts w:ascii="Arial" w:eastAsiaTheme="minorEastAsia" w:hAnsi="Arial" w:cs="Arial"/>
          <w:color w:val="385623" w:themeColor="accent6" w:themeShade="80"/>
        </w:rPr>
      </w:pPr>
    </w:p>
    <w:p w:rsidR="00F44A9D" w:rsidRPr="001243D3" w:rsidRDefault="00F44A9D"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Default="00E02C8F" w:rsidP="00762B44">
      <w:pPr>
        <w:spacing w:line="240" w:lineRule="auto"/>
        <w:contextualSpacing/>
        <w:jc w:val="both"/>
        <w:rPr>
          <w:rFonts w:ascii="Arial" w:eastAsiaTheme="minorEastAsia" w:hAnsi="Arial" w:cs="Arial"/>
        </w:rPr>
      </w:pPr>
    </w:p>
    <w:p w:rsidR="00F44A9D" w:rsidRPr="003201ED" w:rsidRDefault="00F44A9D" w:rsidP="00762B44">
      <w:pPr>
        <w:spacing w:line="240" w:lineRule="auto"/>
        <w:contextualSpacing/>
        <w:jc w:val="both"/>
        <w:rPr>
          <w:rFonts w:ascii="Arial" w:eastAsiaTheme="minorEastAsia" w:hAnsi="Arial" w:cs="Arial"/>
        </w:rPr>
      </w:pPr>
    </w:p>
    <w:p w:rsidR="0000694A" w:rsidRDefault="000069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0069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Glór na Mara N.S. is a Catholic </w:t>
      </w:r>
      <w:r w:rsidR="004208DF" w:rsidRPr="001243D3">
        <w:rPr>
          <w:rFonts w:ascii="Arial" w:eastAsiaTheme="minorEastAsia" w:hAnsi="Arial" w:cs="Arial"/>
        </w:rPr>
        <w:t>co</w:t>
      </w:r>
      <w:r>
        <w:rPr>
          <w:rFonts w:ascii="Arial" w:eastAsiaTheme="minorEastAsia" w:hAnsi="Arial" w:cs="Arial"/>
        </w:rPr>
        <w:t>-educational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of the Bishop of Waterford and Lismore, Bishop Alphonsus Cullinan</w:t>
      </w:r>
      <w:r w:rsidR="00BE4233"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F44A9D" w:rsidRPr="00F44A9D" w:rsidRDefault="00BE4233" w:rsidP="00F44A9D">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00694A">
        <w:rPr>
          <w:rFonts w:ascii="Arial" w:eastAsiaTheme="minorEastAsia" w:hAnsi="Arial" w:cs="Arial"/>
        </w:rPr>
        <w:t>of Glór na Mara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sidR="00F44A9D">
        <w:rPr>
          <w:rFonts w:ascii="Arial" w:eastAsiaTheme="minorEastAsia" w:hAnsi="Arial" w:cs="Arial"/>
        </w:rPr>
        <w:t>In Glór na Mara we see our school as a place of hospitality which aims to develop the whole person, body, mind, soul and heart in an atmosphere of care, understanding, respect, co-operation and hope where all are accepted and valued with Christian love.</w:t>
      </w: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F44A9D" w:rsidRDefault="00F44A9D" w:rsidP="00F44A9D">
      <w:pPr>
        <w:pStyle w:val="Heading2"/>
        <w:ind w:left="360"/>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00694A" w:rsidP="00E02C8F">
      <w:pPr>
        <w:pStyle w:val="NoSpacing"/>
        <w:rPr>
          <w:rFonts w:ascii="Arial" w:hAnsi="Arial" w:cs="Arial"/>
        </w:rPr>
      </w:pPr>
      <w:r>
        <w:rPr>
          <w:rFonts w:ascii="Arial" w:hAnsi="Arial" w:cs="Arial"/>
        </w:rPr>
        <w:t>Glór na Mara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00694A">
            <w:pPr>
              <w:autoSpaceDE w:val="0"/>
              <w:autoSpaceDN w:val="0"/>
              <w:adjustRightInd w:val="0"/>
              <w:rPr>
                <w:rFonts w:ascii="Arial" w:eastAsiaTheme="minorEastAsia" w:hAnsi="Arial" w:cs="Arial"/>
              </w:rPr>
            </w:pPr>
          </w:p>
          <w:p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rsidR="003857A6" w:rsidRPr="00F704E7" w:rsidRDefault="0000694A" w:rsidP="003857A6">
            <w:pPr>
              <w:autoSpaceDE w:val="0"/>
              <w:autoSpaceDN w:val="0"/>
              <w:adjustRightInd w:val="0"/>
              <w:rPr>
                <w:rFonts w:ascii="TimesNewRomanPSMT" w:hAnsi="TimesNewRomanPSMT" w:cs="TimesNewRomanPSMT"/>
              </w:rPr>
            </w:pPr>
            <w:r>
              <w:rPr>
                <w:rFonts w:ascii="Arial" w:eastAsiaTheme="minorEastAsia" w:hAnsi="Arial" w:cs="Arial"/>
              </w:rPr>
              <w:t>Glór na Mara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p>
          <w:p w:rsidR="003857A6" w:rsidRPr="00F704E7" w:rsidRDefault="003857A6" w:rsidP="003857A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sidR="00B8390B">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Default="003857A6"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00694A" w:rsidRDefault="0000694A" w:rsidP="003857A6">
            <w:pPr>
              <w:autoSpaceDE w:val="0"/>
              <w:autoSpaceDN w:val="0"/>
              <w:adjustRightInd w:val="0"/>
              <w:rPr>
                <w:rFonts w:ascii="Arial" w:eastAsiaTheme="minorEastAsia" w:hAnsi="Arial" w:cs="Arial"/>
                <w:i/>
              </w:rPr>
            </w:pPr>
            <w:r>
              <w:rPr>
                <w:rFonts w:ascii="Arial" w:eastAsiaTheme="minorEastAsia" w:hAnsi="Arial" w:cs="Arial"/>
              </w:rPr>
              <w:t>Glór na Mara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Roman Catholic</w:t>
            </w:r>
            <w:r w:rsidR="003857A6" w:rsidRPr="00F704E7">
              <w:rPr>
                <w:rFonts w:ascii="Arial" w:eastAsiaTheme="minorEastAsia" w:hAnsi="Arial" w:cs="Arial"/>
              </w:rPr>
              <w:t xml:space="preserve"> and it is proved that the refusal is essential to maintain the ethos of the school.</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rsidR="003D39A4" w:rsidRPr="00D86380" w:rsidRDefault="00D86380" w:rsidP="003D39A4">
      <w:pPr>
        <w:spacing w:after="0" w:line="240" w:lineRule="auto"/>
        <w:jc w:val="both"/>
        <w:rPr>
          <w:rFonts w:ascii="Arial" w:eastAsiaTheme="minorEastAsia" w:hAnsi="Arial" w:cs="Arial"/>
          <w:b/>
        </w:rPr>
      </w:pPr>
      <w:r w:rsidRPr="00D86380">
        <w:rPr>
          <w:rFonts w:ascii="Arial" w:eastAsiaTheme="minorEastAsia" w:hAnsi="Arial" w:cs="Arial"/>
          <w:b/>
        </w:rPr>
        <w:t>N/A</w:t>
      </w: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Default="00285D92" w:rsidP="003D39A4">
      <w:pPr>
        <w:spacing w:after="0" w:line="240" w:lineRule="auto"/>
        <w:jc w:val="both"/>
        <w:rPr>
          <w:rFonts w:ascii="Arial" w:eastAsiaTheme="minorEastAsia" w:hAnsi="Arial" w:cs="Arial"/>
        </w:rPr>
      </w:pPr>
    </w:p>
    <w:p w:rsidR="00D86380" w:rsidRPr="003201ED" w:rsidRDefault="00D86380"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D86380" w:rsidRDefault="00D86380" w:rsidP="00D86380">
            <w:pPr>
              <w:autoSpaceDE w:val="0"/>
              <w:autoSpaceDN w:val="0"/>
              <w:adjustRightInd w:val="0"/>
              <w:contextualSpacing/>
              <w:jc w:val="both"/>
              <w:rPr>
                <w:rFonts w:ascii="Arial" w:eastAsiaTheme="minorEastAsia" w:hAnsi="Arial" w:cs="Arial"/>
              </w:rPr>
            </w:pPr>
            <w:r>
              <w:rPr>
                <w:rFonts w:ascii="Arial" w:eastAsiaTheme="minorEastAsia" w:hAnsi="Arial" w:cs="Arial"/>
              </w:rPr>
              <w:t>Glór na Mara N.S.</w:t>
            </w:r>
            <w:r w:rsidR="0088352A" w:rsidRPr="00F704E7">
              <w:rPr>
                <w:rFonts w:ascii="Arial" w:eastAsiaTheme="minorEastAsia" w:hAnsi="Arial" w:cs="Arial"/>
              </w:rPr>
              <w:t xml:space="preserve"> is a </w:t>
            </w:r>
            <w:r>
              <w:rPr>
                <w:rFonts w:ascii="Arial" w:eastAsiaTheme="minorEastAsia" w:hAnsi="Arial" w:cs="Arial"/>
              </w:rPr>
              <w:t>Roman Catholic school</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a Roman Catholic</w:t>
            </w:r>
            <w:r w:rsidR="0088352A" w:rsidRPr="00F704E7">
              <w:rPr>
                <w:rFonts w:ascii="Arial" w:eastAsiaTheme="minorEastAsia" w:hAnsi="Arial" w:cs="Arial"/>
              </w:rPr>
              <w:t xml:space="preserve"> where it is proved that the refusal is essential to maint</w:t>
            </w:r>
            <w:r>
              <w:rPr>
                <w:rFonts w:ascii="Arial" w:eastAsiaTheme="minorEastAsia" w:hAnsi="Arial" w:cs="Arial"/>
              </w:rPr>
              <w:t>ain the ethos of the school.</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D86380" w:rsidRDefault="00D86380"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D86380" w:rsidRDefault="00D86380" w:rsidP="00E47AF1">
      <w:pPr>
        <w:contextualSpacing/>
        <w:rPr>
          <w:rFonts w:ascii="Arial" w:eastAsiaTheme="minorEastAsia" w:hAnsi="Arial" w:cs="Arial"/>
        </w:rPr>
      </w:pPr>
    </w:p>
    <w:p w:rsidR="00D86380" w:rsidRDefault="00D86380" w:rsidP="00E47AF1">
      <w:pPr>
        <w:contextualSpacing/>
        <w:rPr>
          <w:rFonts w:ascii="Arial" w:eastAsiaTheme="minorEastAsia" w:hAnsi="Arial" w:cs="Arial"/>
        </w:rPr>
      </w:pPr>
    </w:p>
    <w:p w:rsidR="00D86380" w:rsidRPr="003201ED" w:rsidRDefault="00D86380"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88352A" w:rsidP="00C37649">
            <w:pPr>
              <w:contextualSpacing/>
              <w:rPr>
                <w:rFonts w:ascii="Arial" w:eastAsiaTheme="minorEastAsia" w:hAnsi="Arial" w:cs="Arial"/>
                <w:b/>
              </w:rPr>
            </w:pPr>
            <w:r w:rsidRPr="00C37649">
              <w:rPr>
                <w:rFonts w:ascii="Arial" w:eastAsiaTheme="minorEastAsia" w:hAnsi="Arial" w:cs="Arial"/>
                <w:b/>
              </w:rPr>
              <w:lastRenderedPageBreak/>
              <w:t>Insert selection criteria here</w:t>
            </w:r>
          </w:p>
          <w:p w:rsidR="00C37649" w:rsidRPr="00C37649" w:rsidRDefault="00C37649" w:rsidP="00C37649">
            <w:pPr>
              <w:rPr>
                <w:rFonts w:ascii="Arial" w:hAnsi="Arial" w:cs="Arial"/>
              </w:rPr>
            </w:pPr>
          </w:p>
          <w:p w:rsidR="001844FA" w:rsidRPr="00E22F3F" w:rsidRDefault="001844FA" w:rsidP="001844FA">
            <w:pPr>
              <w:pStyle w:val="BodyText"/>
              <w:numPr>
                <w:ilvl w:val="0"/>
                <w:numId w:val="31"/>
              </w:numPr>
              <w:rPr>
                <w:rFonts w:ascii="Arial" w:hAnsi="Arial" w:cs="Arial"/>
                <w:sz w:val="22"/>
                <w:szCs w:val="22"/>
              </w:rPr>
            </w:pPr>
            <w:r w:rsidRPr="00E22F3F">
              <w:rPr>
                <w:rFonts w:ascii="Arial" w:hAnsi="Arial" w:cs="Arial"/>
                <w:sz w:val="22"/>
                <w:szCs w:val="22"/>
              </w:rPr>
              <w:t>Siblings of children currently enrolled – priority to oldest</w:t>
            </w:r>
          </w:p>
          <w:p w:rsidR="001844FA" w:rsidRPr="00E22F3F" w:rsidRDefault="001844FA" w:rsidP="001844FA">
            <w:pPr>
              <w:pStyle w:val="BodyText"/>
              <w:ind w:left="360"/>
              <w:rPr>
                <w:rFonts w:ascii="Arial" w:hAnsi="Arial" w:cs="Arial"/>
                <w:sz w:val="22"/>
                <w:szCs w:val="22"/>
              </w:rPr>
            </w:pPr>
          </w:p>
          <w:p w:rsidR="001844FA" w:rsidRPr="00E22F3F" w:rsidRDefault="001844FA" w:rsidP="001844FA">
            <w:pPr>
              <w:pStyle w:val="BodyText"/>
              <w:numPr>
                <w:ilvl w:val="0"/>
                <w:numId w:val="31"/>
              </w:numPr>
              <w:rPr>
                <w:rFonts w:ascii="Arial" w:hAnsi="Arial" w:cs="Arial"/>
                <w:sz w:val="22"/>
                <w:szCs w:val="22"/>
              </w:rPr>
            </w:pPr>
            <w:r w:rsidRPr="00E22F3F">
              <w:rPr>
                <w:rFonts w:ascii="Arial" w:hAnsi="Arial" w:cs="Arial"/>
                <w:sz w:val="22"/>
                <w:szCs w:val="22"/>
              </w:rPr>
              <w:t>Children of current school staff – priority to oldest</w:t>
            </w:r>
          </w:p>
          <w:p w:rsidR="001844FA" w:rsidRPr="00E22F3F" w:rsidRDefault="001844FA" w:rsidP="001844FA">
            <w:pPr>
              <w:pStyle w:val="BodyText"/>
              <w:rPr>
                <w:rFonts w:ascii="Arial" w:hAnsi="Arial" w:cs="Arial"/>
                <w:sz w:val="22"/>
                <w:szCs w:val="22"/>
              </w:rPr>
            </w:pPr>
          </w:p>
          <w:p w:rsidR="001844FA" w:rsidRPr="00E22F3F" w:rsidRDefault="001844FA" w:rsidP="001844FA">
            <w:pPr>
              <w:pStyle w:val="BodyText"/>
              <w:numPr>
                <w:ilvl w:val="0"/>
                <w:numId w:val="31"/>
              </w:numPr>
              <w:rPr>
                <w:rFonts w:ascii="Arial" w:hAnsi="Arial" w:cs="Arial"/>
                <w:sz w:val="22"/>
                <w:szCs w:val="22"/>
              </w:rPr>
            </w:pPr>
            <w:r w:rsidRPr="00E22F3F">
              <w:rPr>
                <w:rFonts w:ascii="Arial" w:hAnsi="Arial" w:cs="Arial"/>
                <w:sz w:val="22"/>
                <w:szCs w:val="22"/>
              </w:rPr>
              <w:t>Siblings of children previously enrolled – priority to oldest</w:t>
            </w:r>
          </w:p>
          <w:p w:rsidR="001844FA" w:rsidRPr="00E22F3F" w:rsidRDefault="001844FA" w:rsidP="001844FA">
            <w:pPr>
              <w:pStyle w:val="BodyText"/>
              <w:rPr>
                <w:rFonts w:ascii="Arial" w:hAnsi="Arial" w:cs="Arial"/>
                <w:sz w:val="22"/>
                <w:szCs w:val="22"/>
              </w:rPr>
            </w:pPr>
          </w:p>
          <w:p w:rsidR="001844FA" w:rsidRPr="00E22F3F" w:rsidRDefault="001844FA" w:rsidP="001844FA">
            <w:pPr>
              <w:pStyle w:val="BodyText"/>
              <w:numPr>
                <w:ilvl w:val="0"/>
                <w:numId w:val="31"/>
              </w:numPr>
              <w:rPr>
                <w:rFonts w:ascii="Arial" w:hAnsi="Arial" w:cs="Arial"/>
                <w:sz w:val="22"/>
                <w:szCs w:val="22"/>
              </w:rPr>
            </w:pPr>
            <w:r w:rsidRPr="00E22F3F">
              <w:rPr>
                <w:rFonts w:ascii="Arial" w:hAnsi="Arial" w:cs="Arial"/>
                <w:sz w:val="22"/>
                <w:szCs w:val="22"/>
              </w:rPr>
              <w:t>Parish Boundary – priority to oldest</w:t>
            </w:r>
          </w:p>
          <w:p w:rsidR="001844FA" w:rsidRPr="00E22F3F" w:rsidRDefault="001844FA" w:rsidP="001844FA">
            <w:pPr>
              <w:pStyle w:val="ListParagraph"/>
              <w:rPr>
                <w:rFonts w:ascii="Arial" w:hAnsi="Arial" w:cs="Arial"/>
              </w:rPr>
            </w:pPr>
          </w:p>
          <w:p w:rsidR="001844FA" w:rsidRPr="00E22F3F" w:rsidRDefault="001844FA" w:rsidP="001844FA">
            <w:pPr>
              <w:pStyle w:val="BodyText"/>
              <w:numPr>
                <w:ilvl w:val="0"/>
                <w:numId w:val="31"/>
              </w:numPr>
              <w:rPr>
                <w:rFonts w:ascii="Arial" w:hAnsi="Arial" w:cs="Arial"/>
                <w:sz w:val="22"/>
                <w:szCs w:val="22"/>
              </w:rPr>
            </w:pPr>
            <w:r w:rsidRPr="00E22F3F">
              <w:rPr>
                <w:rFonts w:ascii="Arial" w:hAnsi="Arial" w:cs="Arial"/>
                <w:sz w:val="22"/>
                <w:szCs w:val="22"/>
              </w:rPr>
              <w:t>Children of  past pupils up to a limit of 25% – priority to oldest</w:t>
            </w:r>
          </w:p>
          <w:p w:rsidR="001844FA" w:rsidRPr="00E22F3F" w:rsidRDefault="001844FA" w:rsidP="001844FA">
            <w:pPr>
              <w:pStyle w:val="BodyText"/>
              <w:rPr>
                <w:rFonts w:ascii="Arial" w:hAnsi="Arial" w:cs="Arial"/>
                <w:sz w:val="22"/>
                <w:szCs w:val="22"/>
              </w:rPr>
            </w:pPr>
          </w:p>
          <w:p w:rsidR="001844FA" w:rsidRPr="00E22F3F" w:rsidRDefault="001844FA" w:rsidP="001844FA">
            <w:pPr>
              <w:pStyle w:val="BodyText"/>
              <w:numPr>
                <w:ilvl w:val="0"/>
                <w:numId w:val="31"/>
              </w:numPr>
              <w:rPr>
                <w:rFonts w:ascii="Arial" w:hAnsi="Arial" w:cs="Arial"/>
                <w:sz w:val="22"/>
                <w:szCs w:val="22"/>
              </w:rPr>
            </w:pPr>
            <w:r w:rsidRPr="00E22F3F">
              <w:rPr>
                <w:rFonts w:ascii="Arial" w:hAnsi="Arial" w:cs="Arial"/>
                <w:sz w:val="22"/>
                <w:szCs w:val="22"/>
              </w:rPr>
              <w:t>The oldest child on the list of applicants</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Pr="00F704E7" w:rsidRDefault="0088352A" w:rsidP="00EE56FC">
            <w:pPr>
              <w:contextualSpacing/>
              <w:jc w:val="both"/>
              <w:rPr>
                <w:rFonts w:ascii="Arial" w:eastAsiaTheme="minorEastAsia" w:hAnsi="Arial" w:cs="Arial"/>
                <w:b/>
              </w:rPr>
            </w:pPr>
            <w:r w:rsidRPr="00F704E7">
              <w:rPr>
                <w:rFonts w:ascii="Arial" w:eastAsiaTheme="minorEastAsia" w:hAnsi="Arial" w:cs="Arial"/>
                <w:b/>
              </w:rPr>
              <w:t>Insert details of the school’s arrangements here</w:t>
            </w:r>
          </w:p>
          <w:p w:rsidR="0088352A" w:rsidRPr="00F704E7" w:rsidRDefault="0088352A" w:rsidP="00EE56FC">
            <w:pPr>
              <w:contextualSpacing/>
              <w:jc w:val="both"/>
              <w:rPr>
                <w:rFonts w:ascii="Arial" w:eastAsiaTheme="minorEastAsia" w:hAnsi="Arial" w:cs="Arial"/>
                <w:b/>
              </w:rPr>
            </w:pPr>
          </w:p>
          <w:p w:rsidR="003201ED" w:rsidRPr="00E22F3F" w:rsidRDefault="001844FA" w:rsidP="00EE56FC">
            <w:pPr>
              <w:contextualSpacing/>
              <w:jc w:val="both"/>
              <w:rPr>
                <w:rFonts w:ascii="Arial" w:eastAsiaTheme="minorEastAsia" w:hAnsi="Arial" w:cs="Arial"/>
              </w:rPr>
            </w:pPr>
            <w:r w:rsidRPr="00E22F3F">
              <w:rPr>
                <w:rFonts w:ascii="Arial" w:eastAsiaTheme="minorEastAsia" w:hAnsi="Arial" w:cs="Arial"/>
              </w:rPr>
              <w:t>The drawing of lots will take place in the presence of the parents/guar</w:t>
            </w:r>
            <w:r w:rsidR="008E0D3F" w:rsidRPr="00E22F3F">
              <w:rPr>
                <w:rFonts w:ascii="Arial" w:eastAsiaTheme="minorEastAsia" w:hAnsi="Arial" w:cs="Arial"/>
              </w:rPr>
              <w:t>dians of the children involved</w:t>
            </w:r>
          </w:p>
          <w:p w:rsidR="00AE7E94" w:rsidRPr="001844FA" w:rsidRDefault="00AE7E94" w:rsidP="00EE56FC">
            <w:pPr>
              <w:contextualSpacing/>
              <w:jc w:val="both"/>
              <w:rPr>
                <w:rFonts w:ascii="Arial" w:eastAsiaTheme="minorEastAsia" w:hAnsi="Arial" w:cs="Arial"/>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rsidR="001844FA" w:rsidRDefault="001844FA"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00E22F3F">
              <w:rPr>
                <w:rFonts w:ascii="Arial" w:eastAsiaTheme="minorEastAsia" w:hAnsi="Arial" w:cs="Arial"/>
              </w:rPr>
              <w:t>se</w:t>
            </w:r>
            <w:r w:rsidRPr="00F704E7">
              <w:rPr>
                <w:rFonts w:ascii="Arial" w:eastAsiaTheme="minorEastAsia" w:hAnsi="Arial" w:cs="Arial"/>
              </w:rPr>
              <w:t xml:space="preserve"> and schools must retain the exceptions that apply to them and delete those that do not:</w:t>
            </w:r>
          </w:p>
          <w:p w:rsidR="0088352A" w:rsidRDefault="0088352A" w:rsidP="001506F3">
            <w:pPr>
              <w:autoSpaceDE w:val="0"/>
              <w:autoSpaceDN w:val="0"/>
              <w:adjustRightInd w:val="0"/>
              <w:contextualSpacing/>
              <w:rPr>
                <w:rFonts w:ascii="TimesNewRomanPSMT" w:hAnsi="TimesNewRomanPSMT" w:cs="TimesNewRomanPSMT"/>
              </w:rPr>
            </w:pPr>
          </w:p>
          <w:p w:rsidR="001844FA" w:rsidRPr="00F704E7" w:rsidRDefault="001844F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Default="0088352A" w:rsidP="001844FA">
            <w:pPr>
              <w:autoSpaceDE w:val="0"/>
              <w:autoSpaceDN w:val="0"/>
              <w:adjustRightInd w:val="0"/>
              <w:rPr>
                <w:rFonts w:ascii="TimesNewRomanPSMT" w:hAnsi="TimesNewRomanPSMT" w:cs="TimesNewRomanPSMT"/>
              </w:rPr>
            </w:pPr>
          </w:p>
          <w:p w:rsidR="001844FA" w:rsidRPr="00F704E7" w:rsidRDefault="001844FA" w:rsidP="001844FA">
            <w:pPr>
              <w:autoSpaceDE w:val="0"/>
              <w:autoSpaceDN w:val="0"/>
              <w:adjustRightInd w:val="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Default="0088352A" w:rsidP="001844FA">
            <w:pPr>
              <w:autoSpaceDE w:val="0"/>
              <w:autoSpaceDN w:val="0"/>
              <w:adjustRightInd w:val="0"/>
              <w:contextualSpacing/>
              <w:rPr>
                <w:rFonts w:ascii="TimesNewRomanPSMT" w:hAnsi="TimesNewRomanPSMT" w:cs="TimesNewRomanPSMT"/>
                <w:color w:val="C00000"/>
              </w:rPr>
            </w:pPr>
          </w:p>
          <w:p w:rsidR="001844FA" w:rsidRPr="00F704E7" w:rsidRDefault="001844FA" w:rsidP="001844FA">
            <w:pPr>
              <w:autoSpaceDE w:val="0"/>
              <w:autoSpaceDN w:val="0"/>
              <w:adjustRightInd w:val="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Default="0088352A" w:rsidP="001844FA">
            <w:pPr>
              <w:autoSpaceDE w:val="0"/>
              <w:autoSpaceDN w:val="0"/>
              <w:adjustRightInd w:val="0"/>
              <w:contextualSpacing/>
              <w:rPr>
                <w:rFonts w:ascii="TimesNewRomanPSMT" w:hAnsi="TimesNewRomanPSMT" w:cs="TimesNewRomanPSMT"/>
              </w:rPr>
            </w:pPr>
          </w:p>
          <w:p w:rsidR="001844FA" w:rsidRPr="00F704E7" w:rsidRDefault="001844FA" w:rsidP="001844FA">
            <w:pPr>
              <w:autoSpaceDE w:val="0"/>
              <w:autoSpaceDN w:val="0"/>
              <w:adjustRightInd w:val="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1844FA" w:rsidRPr="00F704E7" w:rsidRDefault="001844FA" w:rsidP="00E22F3F">
            <w:pPr>
              <w:autoSpaceDE w:val="0"/>
              <w:autoSpaceDN w:val="0"/>
              <w:adjustRightInd w:val="0"/>
              <w:contextualSpacing/>
              <w:rPr>
                <w:rFonts w:ascii="TimesNewRomanPSMT" w:hAnsi="TimesNewRomanPSMT" w:cs="TimesNewRomanPSMT"/>
              </w:rPr>
            </w:pPr>
          </w:p>
          <w:p w:rsidR="0088352A" w:rsidRPr="001844FA" w:rsidRDefault="0088352A" w:rsidP="001844F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E22F3F" w:rsidRDefault="0088352A" w:rsidP="0088352A">
            <w:pPr>
              <w:autoSpaceDE w:val="0"/>
              <w:autoSpaceDN w:val="0"/>
              <w:adjustRightInd w:val="0"/>
              <w:ind w:left="720"/>
              <w:contextualSpacing/>
              <w:rPr>
                <w:rFonts w:ascii="Arial" w:hAnsi="Arial" w:cs="Arial"/>
              </w:rPr>
            </w:pPr>
            <w:r w:rsidRPr="00E22F3F">
              <w:rPr>
                <w:rFonts w:ascii="Arial" w:hAnsi="Arial" w:cs="Arial"/>
              </w:rPr>
              <w:t>(other than, in the case of the school wishing to include a selection criteria based on (1) siblings of a student attending or having attended t</w:t>
            </w:r>
            <w:r w:rsidR="00E22F3F" w:rsidRPr="00E22F3F">
              <w:rPr>
                <w:rFonts w:ascii="Arial" w:hAnsi="Arial" w:cs="Arial"/>
              </w:rPr>
              <w:t>he school and/or (2) parents</w:t>
            </w:r>
            <w:r w:rsidR="0054270B" w:rsidRPr="00E22F3F">
              <w:rPr>
                <w:rFonts w:ascii="Arial" w:hAnsi="Arial" w:cs="Arial"/>
              </w:rPr>
              <w:t xml:space="preserve"> of</w:t>
            </w:r>
            <w:r w:rsidRPr="00E22F3F">
              <w:rPr>
                <w:rFonts w:ascii="Arial" w:hAnsi="Arial" w:cs="Arial"/>
              </w:rPr>
              <w:t xml:space="preserve"> a student having attended the school. </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E22F3F" w:rsidRDefault="0088352A" w:rsidP="0088352A">
            <w:pPr>
              <w:autoSpaceDE w:val="0"/>
              <w:autoSpaceDN w:val="0"/>
              <w:adjustRightInd w:val="0"/>
              <w:ind w:left="720"/>
              <w:contextualSpacing/>
              <w:rPr>
                <w:rFonts w:ascii="TimesNewRomanPSMT" w:hAnsi="TimesNewRomanPSMT" w:cs="TimesNewRomanPSMT"/>
              </w:rPr>
            </w:pPr>
            <w:r w:rsidRPr="00E22F3F">
              <w:rPr>
                <w:rFonts w:ascii="Arial" w:hAnsi="Arial" w:cs="Arial"/>
              </w:rPr>
              <w:t>In relation</w:t>
            </w:r>
            <w:r w:rsidR="00E22F3F" w:rsidRPr="00E22F3F">
              <w:rPr>
                <w:rFonts w:ascii="Arial" w:hAnsi="Arial" w:cs="Arial"/>
              </w:rPr>
              <w:t xml:space="preserve"> to (2) parents</w:t>
            </w:r>
            <w:r w:rsidRPr="00E22F3F">
              <w:rPr>
                <w:rFonts w:ascii="Arial" w:hAnsi="Arial" w:cs="Arial"/>
              </w:rPr>
              <w:t xml:space="preserve">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1844FA">
        <w:rPr>
          <w:rFonts w:ascii="Arial" w:eastAsiaTheme="minorEastAsia" w:hAnsi="Arial" w:cs="Arial"/>
        </w:rPr>
        <w:t>to</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1844FA" w:rsidRPr="003201ED" w:rsidRDefault="001844FA" w:rsidP="00E47AF1">
      <w:pPr>
        <w:spacing w:after="0" w:line="240" w:lineRule="auto"/>
        <w:rPr>
          <w:rFonts w:ascii="Arial" w:eastAsiaTheme="minorEastAsia" w:hAnsi="Arial" w:cs="Arial"/>
        </w:rPr>
      </w:pPr>
    </w:p>
    <w:p w:rsidR="00212DB7" w:rsidRPr="001844FA"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1844FA" w:rsidRPr="00212DB7" w:rsidRDefault="001844FA" w:rsidP="001844FA">
      <w:pPr>
        <w:pStyle w:val="ListParagraph"/>
        <w:spacing w:after="0" w:line="240" w:lineRule="auto"/>
        <w:ind w:left="426"/>
        <w:rPr>
          <w:rFonts w:ascii="Arial" w:eastAsiaTheme="minorEastAsia" w:hAnsi="Arial" w:cs="Arial"/>
          <w:b/>
        </w:rPr>
      </w:pPr>
    </w:p>
    <w:p w:rsidR="00CD2B6C" w:rsidRPr="001844FA"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1844FA" w:rsidRPr="001844FA" w:rsidRDefault="001844FA" w:rsidP="001844FA">
      <w:pPr>
        <w:spacing w:after="0" w:line="240" w:lineRule="auto"/>
        <w:rPr>
          <w:rFonts w:ascii="Arial" w:eastAsiaTheme="minorEastAsia" w:hAnsi="Arial" w:cs="Arial"/>
          <w:b/>
        </w:rPr>
      </w:pP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lastRenderedPageBreak/>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w:t>
      </w:r>
      <w:r w:rsidR="001844FA">
        <w:rPr>
          <w:rFonts w:ascii="Arial" w:eastAsiaTheme="minorEastAsia" w:hAnsi="Arial" w:cs="Arial"/>
        </w:rPr>
        <w:t>of admission from Glór na Mara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1844FA">
        <w:rPr>
          <w:rFonts w:ascii="Arial" w:eastAsiaTheme="minorEastAsia" w:hAnsi="Arial" w:cs="Arial"/>
        </w:rPr>
        <w:t>ay be withdrawn by Glór na Mara N.S.</w:t>
      </w:r>
      <w:r w:rsidR="00183055">
        <w:rPr>
          <w:rFonts w:ascii="Arial" w:eastAsiaTheme="minorEastAsia" w:hAnsi="Arial" w:cs="Arial"/>
        </w:rPr>
        <w:t xml:space="preserve"> where:</w:t>
      </w:r>
    </w:p>
    <w:p w:rsidR="00183055" w:rsidRPr="003201ED" w:rsidRDefault="00183055" w:rsidP="00406BE7">
      <w:pPr>
        <w:autoSpaceDE w:val="0"/>
        <w:autoSpaceDN w:val="0"/>
        <w:adjustRightInd w:val="0"/>
        <w:spacing w:after="0" w:line="240" w:lineRule="auto"/>
        <w:rPr>
          <w:rFonts w:ascii="Arial" w:eastAsiaTheme="minorEastAsia" w:hAnsi="Arial" w:cs="Arial"/>
        </w:rPr>
      </w:pPr>
    </w:p>
    <w:p w:rsidR="00406BE7"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183055" w:rsidRPr="003201ED" w:rsidRDefault="00183055" w:rsidP="00183055">
      <w:pPr>
        <w:autoSpaceDE w:val="0"/>
        <w:autoSpaceDN w:val="0"/>
        <w:adjustRightInd w:val="0"/>
        <w:spacing w:after="0" w:line="240" w:lineRule="auto"/>
        <w:ind w:left="851"/>
        <w:contextualSpacing/>
        <w:rPr>
          <w:rFonts w:ascii="Arial" w:eastAsiaTheme="minorEastAsia" w:hAnsi="Arial" w:cs="Arial"/>
        </w:rPr>
      </w:pPr>
    </w:p>
    <w:p w:rsidR="00406BE7"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183055" w:rsidRPr="003201ED" w:rsidRDefault="00183055" w:rsidP="00183055">
      <w:pPr>
        <w:autoSpaceDE w:val="0"/>
        <w:autoSpaceDN w:val="0"/>
        <w:adjustRightInd w:val="0"/>
        <w:spacing w:after="0" w:line="240" w:lineRule="auto"/>
        <w:ind w:left="851"/>
        <w:contextualSpacing/>
        <w:rPr>
          <w:rFonts w:ascii="Arial" w:eastAsiaTheme="minorEastAsia" w:hAnsi="Arial" w:cs="Arial"/>
        </w:rPr>
      </w:pPr>
    </w:p>
    <w:p w:rsidR="00406BE7"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w:t>
      </w:r>
      <w:r w:rsidR="00183055">
        <w:rPr>
          <w:rFonts w:ascii="Arial" w:eastAsiaTheme="minorEastAsia" w:hAnsi="Arial" w:cs="Arial"/>
        </w:rPr>
        <w:t>ith such code by the student.</w:t>
      </w:r>
    </w:p>
    <w:p w:rsidR="00183055" w:rsidRPr="003201ED" w:rsidRDefault="00183055" w:rsidP="00183055">
      <w:pPr>
        <w:autoSpaceDE w:val="0"/>
        <w:autoSpaceDN w:val="0"/>
        <w:adjustRightInd w:val="0"/>
        <w:spacing w:after="0" w:line="240" w:lineRule="auto"/>
        <w:ind w:left="851"/>
        <w:contextualSpacing/>
        <w:rPr>
          <w:rFonts w:ascii="Arial" w:eastAsiaTheme="minorEastAsia" w:hAnsi="Arial" w:cs="Arial"/>
        </w:rPr>
      </w:pP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83055" w:rsidRDefault="00183055" w:rsidP="00E47AF1">
      <w:pPr>
        <w:spacing w:after="0" w:line="240" w:lineRule="auto"/>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183055">
        <w:rPr>
          <w:rFonts w:ascii="Arial" w:eastAsiaTheme="minorEastAsia" w:hAnsi="Arial" w:cs="Arial"/>
        </w:rPr>
        <w:t>to Glór na Mara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183055"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183055">
        <w:rPr>
          <w:rFonts w:ascii="Arial" w:eastAsiaTheme="minorEastAsia" w:hAnsi="Arial" w:cs="Arial"/>
        </w:rPr>
        <w:t>he waiting list of Glór na Mara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Default="00331D27" w:rsidP="009E001B">
      <w:pPr>
        <w:spacing w:after="0" w:line="240" w:lineRule="auto"/>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E47AF1" w:rsidRDefault="00331D27" w:rsidP="009E001B">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9E001B" w:rsidRPr="009E001B" w:rsidRDefault="009E001B" w:rsidP="009E001B"/>
    <w:tbl>
      <w:tblPr>
        <w:tblStyle w:val="TableGrid0"/>
        <w:tblW w:w="0" w:type="auto"/>
        <w:tblLook w:val="04A0" w:firstRow="1" w:lastRow="0" w:firstColumn="1" w:lastColumn="0" w:noHBand="0" w:noVBand="1"/>
      </w:tblPr>
      <w:tblGrid>
        <w:gridCol w:w="9016"/>
      </w:tblGrid>
      <w:tr w:rsidR="00E47AF1" w:rsidRPr="003201ED" w:rsidTr="00744953">
        <w:trPr>
          <w:trHeight w:val="274"/>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44953" w:rsidRDefault="00744953" w:rsidP="00912E5D">
            <w:pPr>
              <w:autoSpaceDE w:val="0"/>
              <w:autoSpaceDN w:val="0"/>
              <w:adjustRightInd w:val="0"/>
              <w:rPr>
                <w:rFonts w:ascii="Arial" w:eastAsiaTheme="minorEastAsia" w:hAnsi="Arial" w:cs="Arial"/>
              </w:rPr>
            </w:pPr>
          </w:p>
          <w:p w:rsidR="00E47AF1" w:rsidRPr="00E22F3F" w:rsidRDefault="00744953" w:rsidP="00912E5D">
            <w:pPr>
              <w:autoSpaceDE w:val="0"/>
              <w:autoSpaceDN w:val="0"/>
              <w:adjustRightInd w:val="0"/>
              <w:rPr>
                <w:rFonts w:ascii="Arial" w:eastAsiaTheme="minorEastAsia" w:hAnsi="Arial" w:cs="Arial"/>
              </w:rPr>
            </w:pPr>
            <w:r w:rsidRPr="00E22F3F">
              <w:rPr>
                <w:rFonts w:ascii="Arial" w:hAnsi="Arial" w:cs="Arial"/>
              </w:rPr>
              <w:t xml:space="preserve">Pupils transferring from another National/Relevant School in the State or from a school outside the State may be enrolled at any time during the school year subject to the school’s Admission Policy, to available space, the provisions of the </w:t>
            </w:r>
            <w:r w:rsidRPr="00E22F3F">
              <w:rPr>
                <w:rFonts w:ascii="Arial" w:eastAsiaTheme="minorEastAsia" w:hAnsi="Arial" w:cs="Arial"/>
              </w:rPr>
              <w:t>Education Act 1998, the Education (Admission to Schools) Act 2018 and the Equal Status Act 2000</w:t>
            </w:r>
            <w:r w:rsidRPr="00E22F3F">
              <w:rPr>
                <w:rFonts w:ascii="Arial" w:hAnsi="Arial" w:cs="Arial"/>
              </w:rPr>
              <w:t xml:space="preserve"> and in some cases the approval of the D.E.S. It is a requirement of the Board of Management, that on being placed on the register, that information concerning the attendance and the child’s educational progress be available from the child’s previous school.</w:t>
            </w:r>
          </w:p>
          <w:p w:rsidR="00E47AF1" w:rsidRPr="003201ED" w:rsidRDefault="00E47AF1" w:rsidP="00744953">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744953" w:rsidRDefault="00744953" w:rsidP="00912E5D">
            <w:pPr>
              <w:autoSpaceDE w:val="0"/>
              <w:autoSpaceDN w:val="0"/>
              <w:adjustRightInd w:val="0"/>
              <w:rPr>
                <w:rFonts w:ascii="Arial" w:eastAsiaTheme="minorEastAsia" w:hAnsi="Arial" w:cs="Arial"/>
              </w:rPr>
            </w:pPr>
          </w:p>
          <w:p w:rsidR="00744953" w:rsidRPr="00E22F3F" w:rsidRDefault="009E001B" w:rsidP="00912E5D">
            <w:pPr>
              <w:autoSpaceDE w:val="0"/>
              <w:autoSpaceDN w:val="0"/>
              <w:adjustRightInd w:val="0"/>
              <w:rPr>
                <w:rFonts w:ascii="Arial" w:eastAsiaTheme="minorEastAsia" w:hAnsi="Arial" w:cs="Arial"/>
              </w:rPr>
            </w:pPr>
            <w:r w:rsidRPr="00E22F3F">
              <w:rPr>
                <w:rFonts w:ascii="Arial" w:hAnsi="Arial" w:cs="Arial"/>
              </w:rPr>
              <w:t xml:space="preserve">Pupils transferring from another National/Relevant School in the State or from a school outside the State may be enrolled at any time during the school year subject to the school’s Admission Policy, to available space, the provisions of the </w:t>
            </w:r>
            <w:r w:rsidRPr="00E22F3F">
              <w:rPr>
                <w:rFonts w:ascii="Arial" w:eastAsiaTheme="minorEastAsia" w:hAnsi="Arial" w:cs="Arial"/>
              </w:rPr>
              <w:t>Education Act 1998, the Education (Admission to Schools) Act 2018 and the Equal Status Act 2000</w:t>
            </w:r>
            <w:r w:rsidRPr="00E22F3F">
              <w:rPr>
                <w:rFonts w:ascii="Arial" w:hAnsi="Arial" w:cs="Arial"/>
              </w:rPr>
              <w:t xml:space="preserve"> and in some cases the approval of the D.E.S. It is a requirement of the Board of Management, that on being placed on the register, that information concerning the attendance and the child’s educational progress be available from the child’s previous school</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9E001B">
        <w:rPr>
          <w:rFonts w:ascii="Arial" w:eastAsiaTheme="minorEastAsia" w:hAnsi="Arial" w:cs="Arial"/>
        </w:rPr>
        <w:t>Glór na Mara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E22F3F" w:rsidRPr="003201ED" w:rsidRDefault="00E22F3F" w:rsidP="00E22F3F">
      <w:pPr>
        <w:spacing w:line="240" w:lineRule="auto"/>
        <w:ind w:left="426"/>
        <w:contextualSpacing/>
        <w:jc w:val="both"/>
        <w:rPr>
          <w:rFonts w:ascii="Arial" w:eastAsiaTheme="minorEastAsia" w:hAnsi="Arial" w:cs="Arial"/>
        </w:rPr>
      </w:pP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w:t>
            </w:r>
            <w:r w:rsidR="00E22F3F">
              <w:rPr>
                <w:rFonts w:ascii="Arial" w:eastAsiaTheme="minorEastAsia" w:hAnsi="Arial" w:cs="Arial"/>
              </w:rPr>
              <w:t>e arranged with the parent(s) of</w:t>
            </w:r>
            <w:r>
              <w:rPr>
                <w:rFonts w:ascii="Arial" w:eastAsiaTheme="minorEastAsia" w:hAnsi="Arial" w:cs="Arial"/>
              </w:rPr>
              <w:t xml:space="preserve"> </w:t>
            </w:r>
            <w:r w:rsidR="00E22F3F">
              <w:rPr>
                <w:rFonts w:ascii="Arial" w:eastAsiaTheme="minorEastAsia" w:hAnsi="Arial" w:cs="Arial"/>
              </w:rPr>
              <w:t>the student</w:t>
            </w:r>
            <w:r>
              <w:rPr>
                <w:rFonts w:ascii="Arial" w:eastAsiaTheme="minorEastAsia" w:hAnsi="Arial" w:cs="Arial"/>
              </w:rPr>
              <w:t xml:space="preserv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9E001B" w:rsidRDefault="009E001B" w:rsidP="009E001B">
      <w:pPr>
        <w:pStyle w:val="Heading2"/>
        <w:ind w:left="426"/>
        <w:rPr>
          <w:rFonts w:ascii="Arial" w:eastAsiaTheme="minorEastAsia" w:hAnsi="Arial" w:cs="Arial"/>
          <w:b/>
          <w:color w:val="385623" w:themeColor="accent6" w:themeShade="80"/>
          <w:sz w:val="24"/>
          <w:szCs w:val="24"/>
        </w:rPr>
      </w:pPr>
      <w:bookmarkStart w:id="9" w:name="_Reviews/appeals"/>
      <w:bookmarkStart w:id="10" w:name="_Ref31796704"/>
      <w:bookmarkEnd w:id="9"/>
    </w:p>
    <w:p w:rsidR="009E001B" w:rsidRDefault="009E001B" w:rsidP="009E001B"/>
    <w:p w:rsidR="009E001B" w:rsidRDefault="009E001B" w:rsidP="009E001B"/>
    <w:p w:rsidR="009E001B" w:rsidRDefault="009E001B" w:rsidP="009E001B"/>
    <w:p w:rsidR="001D5D1F" w:rsidRDefault="001D5D1F" w:rsidP="009E001B"/>
    <w:p w:rsidR="009E001B" w:rsidRPr="009E001B" w:rsidRDefault="009E001B" w:rsidP="009E001B"/>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3A" w:rsidRDefault="0085553A" w:rsidP="00D8609E">
      <w:pPr>
        <w:spacing w:after="0" w:line="240" w:lineRule="auto"/>
      </w:pPr>
      <w:r>
        <w:separator/>
      </w:r>
    </w:p>
  </w:endnote>
  <w:endnote w:type="continuationSeparator" w:id="0">
    <w:p w:rsidR="0085553A" w:rsidRDefault="0085553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B37053">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3A" w:rsidRDefault="0085553A" w:rsidP="00D8609E">
      <w:pPr>
        <w:spacing w:after="0" w:line="240" w:lineRule="auto"/>
      </w:pPr>
      <w:r>
        <w:separator/>
      </w:r>
    </w:p>
  </w:footnote>
  <w:footnote w:type="continuationSeparator" w:id="0">
    <w:p w:rsidR="0085553A" w:rsidRDefault="0085553A"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757C2A"/>
    <w:multiLevelType w:val="hybridMultilevel"/>
    <w:tmpl w:val="FB70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4"/>
  </w:num>
  <w:num w:numId="6">
    <w:abstractNumId w:val="20"/>
  </w:num>
  <w:num w:numId="7">
    <w:abstractNumId w:val="30"/>
  </w:num>
  <w:num w:numId="8">
    <w:abstractNumId w:val="8"/>
  </w:num>
  <w:num w:numId="9">
    <w:abstractNumId w:val="11"/>
  </w:num>
  <w:num w:numId="10">
    <w:abstractNumId w:val="18"/>
  </w:num>
  <w:num w:numId="11">
    <w:abstractNumId w:val="28"/>
  </w:num>
  <w:num w:numId="12">
    <w:abstractNumId w:val="1"/>
  </w:num>
  <w:num w:numId="13">
    <w:abstractNumId w:val="7"/>
  </w:num>
  <w:num w:numId="14">
    <w:abstractNumId w:val="2"/>
  </w:num>
  <w:num w:numId="15">
    <w:abstractNumId w:val="23"/>
  </w:num>
  <w:num w:numId="16">
    <w:abstractNumId w:val="17"/>
  </w:num>
  <w:num w:numId="17">
    <w:abstractNumId w:val="13"/>
  </w:num>
  <w:num w:numId="18">
    <w:abstractNumId w:val="16"/>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1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694A"/>
    <w:rsid w:val="00020EF0"/>
    <w:rsid w:val="0004443A"/>
    <w:rsid w:val="00091FF4"/>
    <w:rsid w:val="000B7779"/>
    <w:rsid w:val="000C3344"/>
    <w:rsid w:val="000F60D9"/>
    <w:rsid w:val="0010107F"/>
    <w:rsid w:val="00103809"/>
    <w:rsid w:val="00121CB2"/>
    <w:rsid w:val="001243D3"/>
    <w:rsid w:val="00140B66"/>
    <w:rsid w:val="00147D80"/>
    <w:rsid w:val="001506F3"/>
    <w:rsid w:val="00153BDD"/>
    <w:rsid w:val="00176E00"/>
    <w:rsid w:val="00183055"/>
    <w:rsid w:val="001844FA"/>
    <w:rsid w:val="00187259"/>
    <w:rsid w:val="001D5D1F"/>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0FE2"/>
    <w:rsid w:val="00353220"/>
    <w:rsid w:val="00355203"/>
    <w:rsid w:val="00374405"/>
    <w:rsid w:val="003763CE"/>
    <w:rsid w:val="00383207"/>
    <w:rsid w:val="003857A6"/>
    <w:rsid w:val="00387361"/>
    <w:rsid w:val="003B0875"/>
    <w:rsid w:val="003B6D4E"/>
    <w:rsid w:val="003B6FA7"/>
    <w:rsid w:val="003D07DD"/>
    <w:rsid w:val="003D39A4"/>
    <w:rsid w:val="003E70AB"/>
    <w:rsid w:val="003E7497"/>
    <w:rsid w:val="00406BE7"/>
    <w:rsid w:val="004208DF"/>
    <w:rsid w:val="00435AE7"/>
    <w:rsid w:val="00436C55"/>
    <w:rsid w:val="00481B24"/>
    <w:rsid w:val="004B2EA4"/>
    <w:rsid w:val="004B73DA"/>
    <w:rsid w:val="004D4B14"/>
    <w:rsid w:val="004E5691"/>
    <w:rsid w:val="004F4AA6"/>
    <w:rsid w:val="0052433B"/>
    <w:rsid w:val="005267A9"/>
    <w:rsid w:val="0054270B"/>
    <w:rsid w:val="005578B8"/>
    <w:rsid w:val="00566AE4"/>
    <w:rsid w:val="00567B36"/>
    <w:rsid w:val="00571FCC"/>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44953"/>
    <w:rsid w:val="007505E5"/>
    <w:rsid w:val="00762B44"/>
    <w:rsid w:val="00764262"/>
    <w:rsid w:val="00770807"/>
    <w:rsid w:val="007E7E26"/>
    <w:rsid w:val="00832ADF"/>
    <w:rsid w:val="00845BDB"/>
    <w:rsid w:val="008535B2"/>
    <w:rsid w:val="0085553A"/>
    <w:rsid w:val="0086044E"/>
    <w:rsid w:val="008660EF"/>
    <w:rsid w:val="008663F8"/>
    <w:rsid w:val="00866AC6"/>
    <w:rsid w:val="00874D4C"/>
    <w:rsid w:val="0088352A"/>
    <w:rsid w:val="00883B35"/>
    <w:rsid w:val="008A090A"/>
    <w:rsid w:val="008B3A25"/>
    <w:rsid w:val="008C0CB3"/>
    <w:rsid w:val="008C4C6A"/>
    <w:rsid w:val="008E0D3F"/>
    <w:rsid w:val="008F3E14"/>
    <w:rsid w:val="00914167"/>
    <w:rsid w:val="009242A4"/>
    <w:rsid w:val="00927AE5"/>
    <w:rsid w:val="0095602C"/>
    <w:rsid w:val="00982E02"/>
    <w:rsid w:val="00987EFD"/>
    <w:rsid w:val="0099669A"/>
    <w:rsid w:val="009B21F6"/>
    <w:rsid w:val="009B640D"/>
    <w:rsid w:val="009E001B"/>
    <w:rsid w:val="009F33C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053"/>
    <w:rsid w:val="00B37614"/>
    <w:rsid w:val="00B42273"/>
    <w:rsid w:val="00B51206"/>
    <w:rsid w:val="00B81BFE"/>
    <w:rsid w:val="00B8390B"/>
    <w:rsid w:val="00BB6BF4"/>
    <w:rsid w:val="00BC0F9E"/>
    <w:rsid w:val="00BC2C03"/>
    <w:rsid w:val="00BD2D5A"/>
    <w:rsid w:val="00BE4233"/>
    <w:rsid w:val="00C15156"/>
    <w:rsid w:val="00C37649"/>
    <w:rsid w:val="00C4536B"/>
    <w:rsid w:val="00C61B67"/>
    <w:rsid w:val="00C66A4E"/>
    <w:rsid w:val="00CA3E31"/>
    <w:rsid w:val="00CB473E"/>
    <w:rsid w:val="00CD2B6C"/>
    <w:rsid w:val="00CD7AAB"/>
    <w:rsid w:val="00CE4027"/>
    <w:rsid w:val="00CF4112"/>
    <w:rsid w:val="00D26691"/>
    <w:rsid w:val="00D3482E"/>
    <w:rsid w:val="00D5001B"/>
    <w:rsid w:val="00D562FC"/>
    <w:rsid w:val="00D7132E"/>
    <w:rsid w:val="00D73632"/>
    <w:rsid w:val="00D73B03"/>
    <w:rsid w:val="00D8609E"/>
    <w:rsid w:val="00D86380"/>
    <w:rsid w:val="00D932F9"/>
    <w:rsid w:val="00DB1EF7"/>
    <w:rsid w:val="00E02C8F"/>
    <w:rsid w:val="00E10771"/>
    <w:rsid w:val="00E22F3F"/>
    <w:rsid w:val="00E2646A"/>
    <w:rsid w:val="00E314CB"/>
    <w:rsid w:val="00E47AF1"/>
    <w:rsid w:val="00E64C4F"/>
    <w:rsid w:val="00E96AF6"/>
    <w:rsid w:val="00E97AAA"/>
    <w:rsid w:val="00EB6699"/>
    <w:rsid w:val="00ED1621"/>
    <w:rsid w:val="00ED192F"/>
    <w:rsid w:val="00ED2B8C"/>
    <w:rsid w:val="00EE4292"/>
    <w:rsid w:val="00EE583F"/>
    <w:rsid w:val="00EF07B7"/>
    <w:rsid w:val="00F10754"/>
    <w:rsid w:val="00F156E8"/>
    <w:rsid w:val="00F41A97"/>
    <w:rsid w:val="00F4404D"/>
    <w:rsid w:val="00F44A9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1844FA"/>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844F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1844FA"/>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844F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E3F2-676A-4D89-90EE-FDC2CBE9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2020-04-21T13:43:00Z</dcterms:created>
  <dcterms:modified xsi:type="dcterms:W3CDTF">2020-10-02T15:26:00Z</dcterms:modified>
</cp:coreProperties>
</file>